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11" w:rsidRPr="008609CB" w:rsidRDefault="008609CB">
      <w:pPr>
        <w:spacing w:before="67" w:line="285" w:lineRule="auto"/>
        <w:ind w:left="2616" w:right="2602" w:firstLine="269"/>
        <w:rPr>
          <w:b/>
          <w:color w:val="000000" w:themeColor="text1"/>
        </w:rPr>
      </w:pPr>
      <w:r w:rsidRPr="008609CB">
        <w:rPr>
          <w:color w:val="000000" w:themeColor="text1"/>
          <w:sz w:val="28"/>
        </w:rPr>
        <w:t>В</w:t>
      </w:r>
      <w:r w:rsidRPr="008609CB">
        <w:rPr>
          <w:b/>
          <w:color w:val="000000" w:themeColor="text1"/>
        </w:rPr>
        <w:t>СТУПИТЕЛЬНЫЕ</w:t>
      </w:r>
      <w:r w:rsidRPr="008609CB">
        <w:rPr>
          <w:b/>
          <w:color w:val="000000" w:themeColor="text1"/>
          <w:spacing w:val="55"/>
        </w:rPr>
        <w:t xml:space="preserve"> </w:t>
      </w:r>
      <w:r w:rsidRPr="008609CB">
        <w:rPr>
          <w:b/>
          <w:color w:val="000000" w:themeColor="text1"/>
        </w:rPr>
        <w:t>ИСПЫТАНИЯ</w:t>
      </w:r>
      <w:r w:rsidRPr="008609CB">
        <w:rPr>
          <w:b/>
          <w:color w:val="000000" w:themeColor="text1"/>
          <w:spacing w:val="1"/>
        </w:rPr>
        <w:t xml:space="preserve"> </w:t>
      </w:r>
      <w:r w:rsidRPr="008609CB">
        <w:rPr>
          <w:b/>
          <w:color w:val="000000" w:themeColor="text1"/>
          <w:u w:val="thick" w:color="C0504D"/>
        </w:rPr>
        <w:t>ПО</w:t>
      </w:r>
      <w:r w:rsidRPr="008609CB">
        <w:rPr>
          <w:b/>
          <w:color w:val="000000" w:themeColor="text1"/>
          <w:spacing w:val="3"/>
          <w:u w:val="thick" w:color="C0504D"/>
        </w:rPr>
        <w:t xml:space="preserve"> </w:t>
      </w:r>
      <w:r w:rsidRPr="008609CB">
        <w:rPr>
          <w:b/>
          <w:color w:val="000000" w:themeColor="text1"/>
          <w:u w:val="thick" w:color="C0504D"/>
        </w:rPr>
        <w:t>СПЕЦИАЛЬНОМУ</w:t>
      </w:r>
      <w:r w:rsidRPr="008609CB">
        <w:rPr>
          <w:b/>
          <w:color w:val="000000" w:themeColor="text1"/>
          <w:spacing w:val="50"/>
          <w:u w:val="thick" w:color="C0504D"/>
        </w:rPr>
        <w:t xml:space="preserve"> </w:t>
      </w:r>
      <w:r w:rsidRPr="008609CB">
        <w:rPr>
          <w:b/>
          <w:color w:val="000000" w:themeColor="text1"/>
          <w:u w:val="thick" w:color="C0504D"/>
        </w:rPr>
        <w:t>ИНСТРУМЕНТУ</w:t>
      </w:r>
    </w:p>
    <w:p w:rsidR="004C0911" w:rsidRPr="008609CB" w:rsidRDefault="008609CB">
      <w:pPr>
        <w:spacing w:before="20"/>
        <w:ind w:left="2213"/>
        <w:rPr>
          <w:b/>
          <w:color w:val="000000" w:themeColor="text1"/>
        </w:rPr>
      </w:pPr>
      <w:r w:rsidRPr="008609CB">
        <w:rPr>
          <w:b/>
          <w:color w:val="000000" w:themeColor="text1"/>
        </w:rPr>
        <w:t>ДЛЯ</w:t>
      </w:r>
      <w:r w:rsidRPr="008609CB">
        <w:rPr>
          <w:b/>
          <w:color w:val="000000" w:themeColor="text1"/>
          <w:spacing w:val="37"/>
        </w:rPr>
        <w:t xml:space="preserve"> </w:t>
      </w:r>
      <w:r w:rsidRPr="008609CB">
        <w:rPr>
          <w:b/>
          <w:color w:val="000000" w:themeColor="text1"/>
        </w:rPr>
        <w:t>ПОСТУПАЮЩИХ</w:t>
      </w:r>
      <w:r w:rsidRPr="008609CB">
        <w:rPr>
          <w:b/>
          <w:color w:val="000000" w:themeColor="text1"/>
          <w:spacing w:val="37"/>
        </w:rPr>
        <w:t xml:space="preserve"> </w:t>
      </w:r>
      <w:r w:rsidRPr="008609CB">
        <w:rPr>
          <w:b/>
          <w:color w:val="000000" w:themeColor="text1"/>
        </w:rPr>
        <w:t>НА</w:t>
      </w:r>
      <w:r w:rsidRPr="008609CB">
        <w:rPr>
          <w:b/>
          <w:color w:val="000000" w:themeColor="text1"/>
          <w:spacing w:val="37"/>
        </w:rPr>
        <w:t xml:space="preserve"> </w:t>
      </w:r>
      <w:r w:rsidRPr="008609CB">
        <w:rPr>
          <w:b/>
          <w:color w:val="000000" w:themeColor="text1"/>
        </w:rPr>
        <w:t>СПЕЦИАЛЬНОСТЬ</w:t>
      </w:r>
    </w:p>
    <w:p w:rsidR="004C0911" w:rsidRPr="008609CB" w:rsidRDefault="008609CB">
      <w:pPr>
        <w:spacing w:before="13"/>
        <w:ind w:left="358" w:right="352"/>
        <w:jc w:val="center"/>
        <w:rPr>
          <w:b/>
          <w:color w:val="000000" w:themeColor="text1"/>
          <w:sz w:val="28"/>
        </w:rPr>
      </w:pPr>
      <w:r w:rsidRPr="008609CB">
        <w:rPr>
          <w:b/>
          <w:color w:val="000000" w:themeColor="text1"/>
          <w:sz w:val="28"/>
        </w:rPr>
        <w:t>И</w:t>
      </w:r>
      <w:r w:rsidRPr="008609CB">
        <w:rPr>
          <w:b/>
          <w:color w:val="000000" w:themeColor="text1"/>
        </w:rPr>
        <w:t>НСТРУМЕНТАЛЬНОЕ</w:t>
      </w:r>
      <w:r w:rsidRPr="008609CB">
        <w:rPr>
          <w:b/>
          <w:color w:val="000000" w:themeColor="text1"/>
          <w:spacing w:val="53"/>
        </w:rPr>
        <w:t xml:space="preserve"> </w:t>
      </w:r>
      <w:r w:rsidRPr="008609CB">
        <w:rPr>
          <w:b/>
          <w:color w:val="000000" w:themeColor="text1"/>
        </w:rPr>
        <w:t>ИСПОЛНИТЕЛЬСТВО</w:t>
      </w:r>
      <w:r w:rsidRPr="008609CB">
        <w:rPr>
          <w:b/>
          <w:color w:val="000000" w:themeColor="text1"/>
          <w:spacing w:val="57"/>
        </w:rPr>
        <w:t xml:space="preserve"> </w:t>
      </w:r>
      <w:r w:rsidRPr="008609CB">
        <w:rPr>
          <w:b/>
          <w:color w:val="000000" w:themeColor="text1"/>
          <w:sz w:val="28"/>
        </w:rPr>
        <w:t>(</w:t>
      </w:r>
      <w:r w:rsidRPr="008609CB">
        <w:rPr>
          <w:b/>
          <w:color w:val="000000" w:themeColor="text1"/>
        </w:rPr>
        <w:t>ПО</w:t>
      </w:r>
      <w:r w:rsidRPr="008609CB">
        <w:rPr>
          <w:b/>
          <w:color w:val="000000" w:themeColor="text1"/>
          <w:spacing w:val="46"/>
        </w:rPr>
        <w:t xml:space="preserve"> </w:t>
      </w:r>
      <w:r w:rsidRPr="008609CB">
        <w:rPr>
          <w:b/>
          <w:color w:val="000000" w:themeColor="text1"/>
        </w:rPr>
        <w:t>ВИДАМ</w:t>
      </w:r>
      <w:r w:rsidRPr="008609CB">
        <w:rPr>
          <w:b/>
          <w:color w:val="000000" w:themeColor="text1"/>
          <w:spacing w:val="47"/>
        </w:rPr>
        <w:t xml:space="preserve"> </w:t>
      </w:r>
      <w:r w:rsidRPr="008609CB">
        <w:rPr>
          <w:b/>
          <w:color w:val="000000" w:themeColor="text1"/>
        </w:rPr>
        <w:t>ИНСТРУМЕНТОВ</w:t>
      </w:r>
      <w:r w:rsidRPr="008609CB">
        <w:rPr>
          <w:b/>
          <w:color w:val="000000" w:themeColor="text1"/>
          <w:sz w:val="28"/>
        </w:rPr>
        <w:t>):</w:t>
      </w:r>
    </w:p>
    <w:p w:rsidR="004C0911" w:rsidRPr="008609CB" w:rsidRDefault="008609CB">
      <w:pPr>
        <w:pStyle w:val="a4"/>
        <w:rPr>
          <w:color w:val="000000" w:themeColor="text1"/>
        </w:rPr>
      </w:pPr>
      <w:r w:rsidRPr="008609CB">
        <w:rPr>
          <w:color w:val="000000" w:themeColor="text1"/>
        </w:rPr>
        <w:t>ФОРТЕПИАНО</w:t>
      </w:r>
    </w:p>
    <w:p w:rsidR="004C0911" w:rsidRPr="008609CB" w:rsidRDefault="008609CB">
      <w:pPr>
        <w:spacing w:line="321" w:lineRule="exact"/>
        <w:ind w:left="358" w:right="352"/>
        <w:jc w:val="center"/>
        <w:rPr>
          <w:b/>
          <w:color w:val="000000" w:themeColor="text1"/>
          <w:sz w:val="28"/>
        </w:rPr>
      </w:pPr>
      <w:r w:rsidRPr="008609CB">
        <w:rPr>
          <w:b/>
          <w:color w:val="000000" w:themeColor="text1"/>
        </w:rPr>
        <w:t>ПРОВОДЯТСЯ</w:t>
      </w:r>
      <w:r w:rsidRPr="008609CB">
        <w:rPr>
          <w:b/>
          <w:color w:val="000000" w:themeColor="text1"/>
          <w:spacing w:val="33"/>
        </w:rPr>
        <w:t xml:space="preserve"> </w:t>
      </w:r>
      <w:r w:rsidRPr="008609CB">
        <w:rPr>
          <w:b/>
          <w:color w:val="000000" w:themeColor="text1"/>
        </w:rPr>
        <w:t>НА</w:t>
      </w:r>
      <w:r w:rsidRPr="008609CB">
        <w:rPr>
          <w:b/>
          <w:color w:val="000000" w:themeColor="text1"/>
          <w:spacing w:val="40"/>
        </w:rPr>
        <w:t xml:space="preserve"> </w:t>
      </w:r>
      <w:r w:rsidRPr="008609CB">
        <w:rPr>
          <w:b/>
          <w:color w:val="000000" w:themeColor="text1"/>
        </w:rPr>
        <w:t>ОСНОВЕ</w:t>
      </w:r>
      <w:r w:rsidRPr="008609CB">
        <w:rPr>
          <w:b/>
          <w:color w:val="000000" w:themeColor="text1"/>
          <w:spacing w:val="47"/>
        </w:rPr>
        <w:t xml:space="preserve"> </w:t>
      </w:r>
      <w:r w:rsidRPr="008609CB">
        <w:rPr>
          <w:b/>
          <w:color w:val="000000" w:themeColor="text1"/>
        </w:rPr>
        <w:t>СЛЕДУЮЩИХ</w:t>
      </w:r>
      <w:r w:rsidRPr="008609CB">
        <w:rPr>
          <w:b/>
          <w:color w:val="000000" w:themeColor="text1"/>
          <w:spacing w:val="40"/>
        </w:rPr>
        <w:t xml:space="preserve"> </w:t>
      </w:r>
      <w:r w:rsidRPr="008609CB">
        <w:rPr>
          <w:b/>
          <w:color w:val="000000" w:themeColor="text1"/>
        </w:rPr>
        <w:t>ТРЕБОВАНИЙ</w:t>
      </w:r>
      <w:r w:rsidRPr="008609CB">
        <w:rPr>
          <w:b/>
          <w:color w:val="000000" w:themeColor="text1"/>
          <w:sz w:val="28"/>
        </w:rPr>
        <w:t>:</w:t>
      </w:r>
    </w:p>
    <w:p w:rsidR="004C0911" w:rsidRPr="008609CB" w:rsidRDefault="004C0911">
      <w:pPr>
        <w:pStyle w:val="a3"/>
        <w:spacing w:before="1"/>
        <w:ind w:left="0"/>
        <w:rPr>
          <w:b/>
          <w:color w:val="000000" w:themeColor="text1"/>
        </w:rPr>
      </w:pPr>
    </w:p>
    <w:p w:rsidR="004C0911" w:rsidRPr="008609CB" w:rsidRDefault="008609CB">
      <w:pPr>
        <w:pStyle w:val="a5"/>
        <w:numPr>
          <w:ilvl w:val="0"/>
          <w:numId w:val="1"/>
        </w:numPr>
        <w:tabs>
          <w:tab w:val="left" w:pos="480"/>
          <w:tab w:val="left" w:pos="481"/>
        </w:tabs>
        <w:ind w:hanging="362"/>
        <w:rPr>
          <w:b/>
          <w:color w:val="000000" w:themeColor="text1"/>
          <w:sz w:val="19"/>
        </w:rPr>
      </w:pPr>
      <w:r w:rsidRPr="008609CB">
        <w:rPr>
          <w:b/>
          <w:color w:val="000000" w:themeColor="text1"/>
          <w:sz w:val="24"/>
        </w:rPr>
        <w:t>И</w:t>
      </w:r>
      <w:r w:rsidRPr="008609CB">
        <w:rPr>
          <w:b/>
          <w:color w:val="000000" w:themeColor="text1"/>
          <w:sz w:val="19"/>
        </w:rPr>
        <w:t>СПОЛНЕНИЕ</w:t>
      </w:r>
      <w:r w:rsidRPr="008609CB">
        <w:rPr>
          <w:b/>
          <w:color w:val="000000" w:themeColor="text1"/>
          <w:spacing w:val="71"/>
          <w:sz w:val="19"/>
        </w:rPr>
        <w:t xml:space="preserve"> </w:t>
      </w:r>
      <w:r w:rsidRPr="008609CB">
        <w:rPr>
          <w:b/>
          <w:color w:val="000000" w:themeColor="text1"/>
          <w:sz w:val="19"/>
        </w:rPr>
        <w:t>СОЛЬНОЙ</w:t>
      </w:r>
      <w:r w:rsidRPr="008609CB">
        <w:rPr>
          <w:b/>
          <w:color w:val="000000" w:themeColor="text1"/>
          <w:spacing w:val="58"/>
          <w:sz w:val="19"/>
        </w:rPr>
        <w:t xml:space="preserve"> </w:t>
      </w:r>
      <w:r w:rsidRPr="008609CB">
        <w:rPr>
          <w:b/>
          <w:color w:val="000000" w:themeColor="text1"/>
          <w:sz w:val="19"/>
        </w:rPr>
        <w:t>ПРОГРАММЫ</w:t>
      </w:r>
    </w:p>
    <w:p w:rsidR="004C0911" w:rsidRPr="008609CB" w:rsidRDefault="008609CB">
      <w:pPr>
        <w:pStyle w:val="a5"/>
        <w:numPr>
          <w:ilvl w:val="1"/>
          <w:numId w:val="1"/>
        </w:numPr>
        <w:tabs>
          <w:tab w:val="left" w:pos="841"/>
        </w:tabs>
        <w:spacing w:before="113"/>
        <w:ind w:hanging="361"/>
        <w:rPr>
          <w:color w:val="000000" w:themeColor="text1"/>
          <w:sz w:val="24"/>
        </w:rPr>
      </w:pPr>
      <w:r w:rsidRPr="008609CB">
        <w:rPr>
          <w:color w:val="000000" w:themeColor="text1"/>
          <w:sz w:val="24"/>
        </w:rPr>
        <w:t>Полифоническое</w:t>
      </w:r>
      <w:r w:rsidRPr="008609CB">
        <w:rPr>
          <w:color w:val="000000" w:themeColor="text1"/>
          <w:spacing w:val="-11"/>
          <w:sz w:val="24"/>
        </w:rPr>
        <w:t xml:space="preserve"> </w:t>
      </w:r>
      <w:r w:rsidRPr="008609CB">
        <w:rPr>
          <w:color w:val="000000" w:themeColor="text1"/>
          <w:sz w:val="24"/>
        </w:rPr>
        <w:t>произведение.</w:t>
      </w:r>
    </w:p>
    <w:p w:rsidR="004C0911" w:rsidRPr="008609CB" w:rsidRDefault="008609CB">
      <w:pPr>
        <w:pStyle w:val="a5"/>
        <w:numPr>
          <w:ilvl w:val="1"/>
          <w:numId w:val="1"/>
        </w:numPr>
        <w:tabs>
          <w:tab w:val="left" w:pos="841"/>
        </w:tabs>
        <w:spacing w:before="3" w:line="275" w:lineRule="exact"/>
        <w:ind w:hanging="361"/>
        <w:rPr>
          <w:color w:val="000000" w:themeColor="text1"/>
          <w:sz w:val="24"/>
        </w:rPr>
      </w:pPr>
      <w:r w:rsidRPr="008609CB">
        <w:rPr>
          <w:color w:val="000000" w:themeColor="text1"/>
          <w:sz w:val="24"/>
        </w:rPr>
        <w:t>Классическое</w:t>
      </w:r>
      <w:r w:rsidRPr="008609CB">
        <w:rPr>
          <w:color w:val="000000" w:themeColor="text1"/>
          <w:spacing w:val="-4"/>
          <w:sz w:val="24"/>
        </w:rPr>
        <w:t xml:space="preserve"> </w:t>
      </w:r>
      <w:r w:rsidRPr="008609CB">
        <w:rPr>
          <w:color w:val="000000" w:themeColor="text1"/>
          <w:sz w:val="24"/>
        </w:rPr>
        <w:t>сонатное</w:t>
      </w:r>
      <w:r w:rsidRPr="008609CB">
        <w:rPr>
          <w:color w:val="000000" w:themeColor="text1"/>
          <w:spacing w:val="-2"/>
          <w:sz w:val="24"/>
        </w:rPr>
        <w:t xml:space="preserve"> </w:t>
      </w:r>
      <w:r w:rsidRPr="008609CB">
        <w:rPr>
          <w:color w:val="000000" w:themeColor="text1"/>
          <w:sz w:val="24"/>
        </w:rPr>
        <w:t>allegro</w:t>
      </w:r>
      <w:r w:rsidRPr="008609CB">
        <w:rPr>
          <w:color w:val="000000" w:themeColor="text1"/>
          <w:spacing w:val="2"/>
          <w:sz w:val="24"/>
        </w:rPr>
        <w:t xml:space="preserve"> </w:t>
      </w:r>
      <w:r w:rsidRPr="008609CB">
        <w:rPr>
          <w:color w:val="000000" w:themeColor="text1"/>
          <w:sz w:val="24"/>
        </w:rPr>
        <w:t>или</w:t>
      </w:r>
      <w:r w:rsidRPr="008609CB">
        <w:rPr>
          <w:color w:val="000000" w:themeColor="text1"/>
          <w:spacing w:val="-2"/>
          <w:sz w:val="24"/>
        </w:rPr>
        <w:t xml:space="preserve"> </w:t>
      </w:r>
      <w:r w:rsidRPr="008609CB">
        <w:rPr>
          <w:color w:val="000000" w:themeColor="text1"/>
          <w:sz w:val="24"/>
        </w:rPr>
        <w:t>классические</w:t>
      </w:r>
      <w:r w:rsidRPr="008609CB">
        <w:rPr>
          <w:color w:val="000000" w:themeColor="text1"/>
          <w:spacing w:val="-3"/>
          <w:sz w:val="24"/>
        </w:rPr>
        <w:t xml:space="preserve"> </w:t>
      </w:r>
      <w:r w:rsidRPr="008609CB">
        <w:rPr>
          <w:color w:val="000000" w:themeColor="text1"/>
          <w:sz w:val="24"/>
        </w:rPr>
        <w:t>вариации;</w:t>
      </w:r>
    </w:p>
    <w:p w:rsidR="004C0911" w:rsidRPr="008609CB" w:rsidRDefault="008609CB">
      <w:pPr>
        <w:pStyle w:val="a5"/>
        <w:numPr>
          <w:ilvl w:val="1"/>
          <w:numId w:val="1"/>
        </w:numPr>
        <w:tabs>
          <w:tab w:val="left" w:pos="841"/>
        </w:tabs>
        <w:spacing w:line="275" w:lineRule="exact"/>
        <w:ind w:hanging="361"/>
        <w:rPr>
          <w:color w:val="000000" w:themeColor="text1"/>
          <w:sz w:val="24"/>
        </w:rPr>
      </w:pPr>
      <w:r w:rsidRPr="008609CB">
        <w:rPr>
          <w:color w:val="000000" w:themeColor="text1"/>
          <w:sz w:val="24"/>
        </w:rPr>
        <w:t>2 этюда</w:t>
      </w:r>
      <w:r w:rsidRPr="008609CB">
        <w:rPr>
          <w:color w:val="000000" w:themeColor="text1"/>
          <w:spacing w:val="-1"/>
          <w:sz w:val="24"/>
        </w:rPr>
        <w:t xml:space="preserve"> </w:t>
      </w:r>
      <w:r w:rsidRPr="008609CB">
        <w:rPr>
          <w:color w:val="000000" w:themeColor="text1"/>
          <w:sz w:val="24"/>
        </w:rPr>
        <w:t>на</w:t>
      </w:r>
      <w:r w:rsidRPr="008609CB">
        <w:rPr>
          <w:color w:val="000000" w:themeColor="text1"/>
          <w:spacing w:val="-1"/>
          <w:sz w:val="24"/>
        </w:rPr>
        <w:t xml:space="preserve"> </w:t>
      </w:r>
      <w:r w:rsidRPr="008609CB">
        <w:rPr>
          <w:color w:val="000000" w:themeColor="text1"/>
          <w:sz w:val="24"/>
        </w:rPr>
        <w:t>различные</w:t>
      </w:r>
      <w:r w:rsidRPr="008609CB">
        <w:rPr>
          <w:color w:val="000000" w:themeColor="text1"/>
          <w:spacing w:val="-6"/>
          <w:sz w:val="24"/>
        </w:rPr>
        <w:t xml:space="preserve"> </w:t>
      </w:r>
      <w:r w:rsidRPr="008609CB">
        <w:rPr>
          <w:color w:val="000000" w:themeColor="text1"/>
          <w:sz w:val="24"/>
        </w:rPr>
        <w:t>виды</w:t>
      </w:r>
      <w:r w:rsidRPr="008609CB">
        <w:rPr>
          <w:color w:val="000000" w:themeColor="text1"/>
          <w:spacing w:val="-3"/>
          <w:sz w:val="24"/>
        </w:rPr>
        <w:t xml:space="preserve"> </w:t>
      </w:r>
      <w:r w:rsidRPr="008609CB">
        <w:rPr>
          <w:color w:val="000000" w:themeColor="text1"/>
          <w:sz w:val="24"/>
        </w:rPr>
        <w:t>техники.</w:t>
      </w:r>
    </w:p>
    <w:p w:rsidR="004C0911" w:rsidRPr="008609CB" w:rsidRDefault="008609CB">
      <w:pPr>
        <w:pStyle w:val="a5"/>
        <w:numPr>
          <w:ilvl w:val="1"/>
          <w:numId w:val="1"/>
        </w:numPr>
        <w:tabs>
          <w:tab w:val="left" w:pos="841"/>
        </w:tabs>
        <w:spacing w:before="5" w:line="237" w:lineRule="auto"/>
        <w:ind w:right="914"/>
        <w:rPr>
          <w:color w:val="000000" w:themeColor="text1"/>
          <w:sz w:val="24"/>
        </w:rPr>
      </w:pPr>
      <w:r w:rsidRPr="008609CB">
        <w:rPr>
          <w:color w:val="000000" w:themeColor="text1"/>
          <w:sz w:val="24"/>
        </w:rPr>
        <w:t>Произведение свободной формы: одно развернутое или 2 разнохарактерных</w:t>
      </w:r>
      <w:r w:rsidRPr="008609CB">
        <w:rPr>
          <w:color w:val="000000" w:themeColor="text1"/>
          <w:spacing w:val="-58"/>
          <w:sz w:val="24"/>
        </w:rPr>
        <w:t xml:space="preserve"> </w:t>
      </w:r>
      <w:r w:rsidRPr="008609CB">
        <w:rPr>
          <w:color w:val="000000" w:themeColor="text1"/>
          <w:sz w:val="24"/>
        </w:rPr>
        <w:t>произведения,</w:t>
      </w:r>
      <w:r w:rsidRPr="008609CB">
        <w:rPr>
          <w:color w:val="000000" w:themeColor="text1"/>
          <w:spacing w:val="-2"/>
          <w:sz w:val="24"/>
        </w:rPr>
        <w:t xml:space="preserve"> </w:t>
      </w:r>
      <w:r w:rsidRPr="008609CB">
        <w:rPr>
          <w:color w:val="000000" w:themeColor="text1"/>
          <w:sz w:val="24"/>
        </w:rPr>
        <w:t>с элементами</w:t>
      </w:r>
      <w:r w:rsidRPr="008609CB">
        <w:rPr>
          <w:color w:val="000000" w:themeColor="text1"/>
          <w:spacing w:val="3"/>
          <w:sz w:val="24"/>
        </w:rPr>
        <w:t xml:space="preserve"> </w:t>
      </w:r>
      <w:r w:rsidRPr="008609CB">
        <w:rPr>
          <w:color w:val="000000" w:themeColor="text1"/>
          <w:sz w:val="24"/>
        </w:rPr>
        <w:t>виртуозности</w:t>
      </w:r>
      <w:r w:rsidRPr="008609CB">
        <w:rPr>
          <w:color w:val="000000" w:themeColor="text1"/>
          <w:spacing w:val="2"/>
          <w:sz w:val="24"/>
        </w:rPr>
        <w:t xml:space="preserve"> </w:t>
      </w:r>
      <w:r w:rsidRPr="008609CB">
        <w:rPr>
          <w:color w:val="000000" w:themeColor="text1"/>
          <w:sz w:val="24"/>
        </w:rPr>
        <w:t>и</w:t>
      </w:r>
      <w:r w:rsidRPr="008609CB">
        <w:rPr>
          <w:color w:val="000000" w:themeColor="text1"/>
          <w:spacing w:val="-2"/>
          <w:sz w:val="24"/>
        </w:rPr>
        <w:t xml:space="preserve"> </w:t>
      </w:r>
      <w:r w:rsidRPr="008609CB">
        <w:rPr>
          <w:color w:val="000000" w:themeColor="text1"/>
          <w:sz w:val="24"/>
        </w:rPr>
        <w:t>кантилены.</w:t>
      </w:r>
    </w:p>
    <w:p w:rsidR="004C0911" w:rsidRPr="008609CB" w:rsidRDefault="004C0911">
      <w:pPr>
        <w:pStyle w:val="a3"/>
        <w:spacing w:before="0"/>
        <w:ind w:left="0"/>
        <w:rPr>
          <w:color w:val="000000" w:themeColor="text1"/>
        </w:rPr>
      </w:pPr>
    </w:p>
    <w:p w:rsidR="004C0911" w:rsidRPr="008609CB" w:rsidRDefault="008609CB">
      <w:pPr>
        <w:spacing w:before="1"/>
        <w:ind w:left="119"/>
        <w:jc w:val="both"/>
        <w:rPr>
          <w:i/>
          <w:color w:val="000000" w:themeColor="text1"/>
          <w:sz w:val="24"/>
        </w:rPr>
      </w:pPr>
      <w:r w:rsidRPr="008609CB">
        <w:rPr>
          <w:i/>
          <w:color w:val="000000" w:themeColor="text1"/>
          <w:sz w:val="24"/>
        </w:rPr>
        <w:t>Примерные</w:t>
      </w:r>
      <w:r w:rsidRPr="008609CB">
        <w:rPr>
          <w:i/>
          <w:color w:val="000000" w:themeColor="text1"/>
          <w:spacing w:val="-2"/>
          <w:sz w:val="24"/>
        </w:rPr>
        <w:t xml:space="preserve"> </w:t>
      </w:r>
      <w:r w:rsidRPr="008609CB">
        <w:rPr>
          <w:i/>
          <w:color w:val="000000" w:themeColor="text1"/>
          <w:sz w:val="24"/>
        </w:rPr>
        <w:t>варианты</w:t>
      </w:r>
      <w:r w:rsidRPr="008609CB">
        <w:rPr>
          <w:i/>
          <w:color w:val="000000" w:themeColor="text1"/>
          <w:spacing w:val="-5"/>
          <w:sz w:val="24"/>
        </w:rPr>
        <w:t xml:space="preserve"> </w:t>
      </w:r>
      <w:r w:rsidRPr="008609CB">
        <w:rPr>
          <w:i/>
          <w:color w:val="000000" w:themeColor="text1"/>
          <w:sz w:val="24"/>
        </w:rPr>
        <w:t>произведений</w:t>
      </w:r>
      <w:r w:rsidRPr="008609CB">
        <w:rPr>
          <w:i/>
          <w:color w:val="000000" w:themeColor="text1"/>
          <w:spacing w:val="-1"/>
          <w:sz w:val="24"/>
        </w:rPr>
        <w:t xml:space="preserve"> </w:t>
      </w:r>
      <w:r w:rsidRPr="008609CB">
        <w:rPr>
          <w:i/>
          <w:color w:val="000000" w:themeColor="text1"/>
          <w:sz w:val="24"/>
        </w:rPr>
        <w:t>сольной</w:t>
      </w:r>
      <w:r w:rsidRPr="008609CB">
        <w:rPr>
          <w:i/>
          <w:color w:val="000000" w:themeColor="text1"/>
          <w:spacing w:val="5"/>
          <w:sz w:val="24"/>
        </w:rPr>
        <w:t xml:space="preserve"> </w:t>
      </w:r>
      <w:r w:rsidRPr="008609CB">
        <w:rPr>
          <w:i/>
          <w:color w:val="000000" w:themeColor="text1"/>
          <w:sz w:val="24"/>
        </w:rPr>
        <w:t>программы:</w:t>
      </w:r>
    </w:p>
    <w:p w:rsidR="004C0911" w:rsidRPr="008609CB" w:rsidRDefault="008609CB">
      <w:pPr>
        <w:pStyle w:val="a5"/>
        <w:numPr>
          <w:ilvl w:val="2"/>
          <w:numId w:val="1"/>
        </w:numPr>
        <w:tabs>
          <w:tab w:val="left" w:pos="1201"/>
        </w:tabs>
        <w:spacing w:before="5" w:line="237" w:lineRule="auto"/>
        <w:ind w:right="114"/>
        <w:jc w:val="both"/>
        <w:rPr>
          <w:color w:val="000000" w:themeColor="text1"/>
          <w:sz w:val="24"/>
        </w:rPr>
      </w:pPr>
      <w:r w:rsidRPr="008609CB">
        <w:rPr>
          <w:color w:val="000000" w:themeColor="text1"/>
          <w:sz w:val="24"/>
        </w:rPr>
        <w:t>И.С.Бах.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Трехголосная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инвенция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или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прелюдия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и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фуга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из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«Хорошо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темперированного</w:t>
      </w:r>
      <w:r w:rsidRPr="008609CB">
        <w:rPr>
          <w:color w:val="000000" w:themeColor="text1"/>
          <w:spacing w:val="5"/>
          <w:sz w:val="24"/>
        </w:rPr>
        <w:t xml:space="preserve"> </w:t>
      </w:r>
      <w:r w:rsidRPr="008609CB">
        <w:rPr>
          <w:color w:val="000000" w:themeColor="text1"/>
          <w:sz w:val="24"/>
        </w:rPr>
        <w:t>клавира»</w:t>
      </w:r>
      <w:r w:rsidRPr="008609CB">
        <w:rPr>
          <w:color w:val="000000" w:themeColor="text1"/>
          <w:spacing w:val="-3"/>
          <w:sz w:val="24"/>
        </w:rPr>
        <w:t xml:space="preserve"> </w:t>
      </w:r>
      <w:r w:rsidRPr="008609CB">
        <w:rPr>
          <w:color w:val="000000" w:themeColor="text1"/>
          <w:sz w:val="24"/>
        </w:rPr>
        <w:t>(несложные).</w:t>
      </w:r>
    </w:p>
    <w:p w:rsidR="004C0911" w:rsidRPr="008609CB" w:rsidRDefault="008609CB">
      <w:pPr>
        <w:pStyle w:val="a5"/>
        <w:numPr>
          <w:ilvl w:val="2"/>
          <w:numId w:val="1"/>
        </w:numPr>
        <w:tabs>
          <w:tab w:val="left" w:pos="1201"/>
        </w:tabs>
        <w:spacing w:before="5" w:line="237" w:lineRule="auto"/>
        <w:ind w:left="840" w:right="582" w:firstLine="0"/>
        <w:jc w:val="both"/>
        <w:rPr>
          <w:color w:val="000000" w:themeColor="text1"/>
          <w:sz w:val="24"/>
        </w:rPr>
      </w:pPr>
      <w:r w:rsidRPr="008609CB">
        <w:rPr>
          <w:color w:val="000000" w:themeColor="text1"/>
          <w:sz w:val="24"/>
        </w:rPr>
        <w:t>Сонаты, вариации Й. Гайдна, М. Клементи, В.А. Моцарта, Л. ван Бетховена</w:t>
      </w:r>
      <w:r w:rsidRPr="008609CB">
        <w:rPr>
          <w:color w:val="000000" w:themeColor="text1"/>
          <w:spacing w:val="-57"/>
          <w:sz w:val="24"/>
        </w:rPr>
        <w:t xml:space="preserve"> </w:t>
      </w:r>
      <w:r w:rsidRPr="008609CB">
        <w:rPr>
          <w:color w:val="000000" w:themeColor="text1"/>
          <w:sz w:val="24"/>
        </w:rPr>
        <w:t>(№</w:t>
      </w:r>
      <w:r w:rsidRPr="008609CB">
        <w:rPr>
          <w:color w:val="000000" w:themeColor="text1"/>
          <w:spacing w:val="2"/>
          <w:sz w:val="24"/>
        </w:rPr>
        <w:t xml:space="preserve"> </w:t>
      </w:r>
      <w:r w:rsidRPr="008609CB">
        <w:rPr>
          <w:color w:val="000000" w:themeColor="text1"/>
          <w:sz w:val="24"/>
        </w:rPr>
        <w:t>1,</w:t>
      </w:r>
      <w:r w:rsidRPr="008609CB">
        <w:rPr>
          <w:color w:val="000000" w:themeColor="text1"/>
          <w:spacing w:val="2"/>
          <w:sz w:val="24"/>
        </w:rPr>
        <w:t xml:space="preserve"> </w:t>
      </w:r>
      <w:r w:rsidRPr="008609CB">
        <w:rPr>
          <w:color w:val="000000" w:themeColor="text1"/>
          <w:sz w:val="24"/>
        </w:rPr>
        <w:t>№</w:t>
      </w:r>
      <w:r w:rsidRPr="008609CB">
        <w:rPr>
          <w:color w:val="000000" w:themeColor="text1"/>
          <w:spacing w:val="-2"/>
          <w:sz w:val="24"/>
        </w:rPr>
        <w:t xml:space="preserve"> </w:t>
      </w:r>
      <w:r w:rsidRPr="008609CB">
        <w:rPr>
          <w:color w:val="000000" w:themeColor="text1"/>
          <w:sz w:val="24"/>
        </w:rPr>
        <w:t>5</w:t>
      </w:r>
      <w:r w:rsidRPr="008609CB">
        <w:rPr>
          <w:color w:val="000000" w:themeColor="text1"/>
          <w:spacing w:val="3"/>
          <w:sz w:val="24"/>
        </w:rPr>
        <w:t xml:space="preserve"> </w:t>
      </w:r>
      <w:r w:rsidRPr="008609CB">
        <w:rPr>
          <w:color w:val="000000" w:themeColor="text1"/>
          <w:sz w:val="24"/>
        </w:rPr>
        <w:t>—</w:t>
      </w:r>
      <w:r w:rsidRPr="008609CB">
        <w:rPr>
          <w:color w:val="000000" w:themeColor="text1"/>
          <w:spacing w:val="53"/>
          <w:sz w:val="24"/>
        </w:rPr>
        <w:t xml:space="preserve"> </w:t>
      </w:r>
      <w:r w:rsidRPr="008609CB">
        <w:rPr>
          <w:color w:val="000000" w:themeColor="text1"/>
          <w:sz w:val="24"/>
        </w:rPr>
        <w:t>первые</w:t>
      </w:r>
      <w:r w:rsidRPr="008609CB">
        <w:rPr>
          <w:color w:val="000000" w:themeColor="text1"/>
          <w:spacing w:val="-5"/>
          <w:sz w:val="24"/>
        </w:rPr>
        <w:t xml:space="preserve"> </w:t>
      </w:r>
      <w:r w:rsidRPr="008609CB">
        <w:rPr>
          <w:color w:val="000000" w:themeColor="text1"/>
          <w:sz w:val="24"/>
        </w:rPr>
        <w:t>части). Уровень</w:t>
      </w:r>
      <w:r w:rsidRPr="008609CB">
        <w:rPr>
          <w:color w:val="000000" w:themeColor="text1"/>
          <w:spacing w:val="-3"/>
          <w:sz w:val="24"/>
        </w:rPr>
        <w:t xml:space="preserve"> </w:t>
      </w:r>
      <w:r w:rsidRPr="008609CB">
        <w:rPr>
          <w:color w:val="000000" w:themeColor="text1"/>
          <w:sz w:val="24"/>
        </w:rPr>
        <w:t>сложности</w:t>
      </w:r>
      <w:r w:rsidRPr="008609CB">
        <w:rPr>
          <w:color w:val="000000" w:themeColor="text1"/>
          <w:spacing w:val="5"/>
          <w:sz w:val="24"/>
        </w:rPr>
        <w:t xml:space="preserve"> </w:t>
      </w:r>
      <w:r w:rsidRPr="008609CB">
        <w:rPr>
          <w:color w:val="000000" w:themeColor="text1"/>
          <w:sz w:val="24"/>
        </w:rPr>
        <w:t>—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VIII</w:t>
      </w:r>
      <w:r w:rsidRPr="008609CB">
        <w:rPr>
          <w:color w:val="000000" w:themeColor="text1"/>
          <w:spacing w:val="-1"/>
          <w:sz w:val="24"/>
        </w:rPr>
        <w:t xml:space="preserve"> </w:t>
      </w:r>
      <w:r w:rsidRPr="008609CB">
        <w:rPr>
          <w:color w:val="000000" w:themeColor="text1"/>
          <w:sz w:val="24"/>
        </w:rPr>
        <w:t>класс ДМШ.</w:t>
      </w:r>
    </w:p>
    <w:p w:rsidR="004C0911" w:rsidRPr="008609CB" w:rsidRDefault="008609CB">
      <w:pPr>
        <w:pStyle w:val="a5"/>
        <w:numPr>
          <w:ilvl w:val="2"/>
          <w:numId w:val="1"/>
        </w:numPr>
        <w:tabs>
          <w:tab w:val="left" w:pos="1201"/>
        </w:tabs>
        <w:spacing w:before="4"/>
        <w:ind w:right="100"/>
        <w:jc w:val="both"/>
        <w:rPr>
          <w:color w:val="000000" w:themeColor="text1"/>
          <w:sz w:val="24"/>
        </w:rPr>
      </w:pPr>
      <w:r w:rsidRPr="008609CB">
        <w:rPr>
          <w:color w:val="000000" w:themeColor="text1"/>
          <w:sz w:val="24"/>
        </w:rPr>
        <w:t xml:space="preserve">К.Черни.   Этюды  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из    сборников   ор.299   (последние   тетради),    ор.    740;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М. Клементи.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Этюды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из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сборника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«Gradus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ad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Parnassum»;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М.Мошковский.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Этюды</w:t>
      </w:r>
      <w:r w:rsidRPr="008609CB">
        <w:rPr>
          <w:color w:val="000000" w:themeColor="text1"/>
          <w:spacing w:val="2"/>
          <w:sz w:val="24"/>
        </w:rPr>
        <w:t xml:space="preserve"> </w:t>
      </w:r>
      <w:r w:rsidRPr="008609CB">
        <w:rPr>
          <w:color w:val="000000" w:themeColor="text1"/>
          <w:sz w:val="24"/>
        </w:rPr>
        <w:t>ор.</w:t>
      </w:r>
      <w:r w:rsidRPr="008609CB">
        <w:rPr>
          <w:color w:val="000000" w:themeColor="text1"/>
          <w:spacing w:val="4"/>
          <w:sz w:val="24"/>
        </w:rPr>
        <w:t xml:space="preserve"> </w:t>
      </w:r>
      <w:r w:rsidRPr="008609CB">
        <w:rPr>
          <w:color w:val="000000" w:themeColor="text1"/>
          <w:sz w:val="24"/>
        </w:rPr>
        <w:t>72.</w:t>
      </w:r>
    </w:p>
    <w:p w:rsidR="004C0911" w:rsidRPr="008609CB" w:rsidRDefault="008609CB">
      <w:pPr>
        <w:pStyle w:val="a5"/>
        <w:numPr>
          <w:ilvl w:val="2"/>
          <w:numId w:val="1"/>
        </w:numPr>
        <w:tabs>
          <w:tab w:val="left" w:pos="1201"/>
        </w:tabs>
        <w:ind w:right="102"/>
        <w:jc w:val="both"/>
        <w:rPr>
          <w:color w:val="000000" w:themeColor="text1"/>
          <w:sz w:val="24"/>
        </w:rPr>
      </w:pPr>
      <w:r w:rsidRPr="008609CB">
        <w:rPr>
          <w:color w:val="000000" w:themeColor="text1"/>
          <w:sz w:val="24"/>
        </w:rPr>
        <w:t>Ф.Шопен. Ноктюрн до диез минор (oeuvre posthume); Ф.Шопен. Ноктюрн ми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минор ор. 72 № 1 (oeuvre posthume); С.Рахманинов. Мелодия; С.Рахманинов.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Элегия;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Д.Шостакович.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Избранные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прелюдии;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пьесы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П.Чайковского,</w:t>
      </w:r>
      <w:r w:rsidRPr="008609CB">
        <w:rPr>
          <w:color w:val="000000" w:themeColor="text1"/>
          <w:spacing w:val="1"/>
          <w:sz w:val="24"/>
        </w:rPr>
        <w:t xml:space="preserve"> </w:t>
      </w:r>
      <w:r w:rsidRPr="008609CB">
        <w:rPr>
          <w:color w:val="000000" w:themeColor="text1"/>
          <w:sz w:val="24"/>
        </w:rPr>
        <w:t>С.Прокофьева,</w:t>
      </w:r>
      <w:r w:rsidRPr="008609CB">
        <w:rPr>
          <w:color w:val="000000" w:themeColor="text1"/>
          <w:spacing w:val="-2"/>
          <w:sz w:val="24"/>
        </w:rPr>
        <w:t xml:space="preserve"> </w:t>
      </w:r>
      <w:r w:rsidRPr="008609CB">
        <w:rPr>
          <w:color w:val="000000" w:themeColor="text1"/>
          <w:sz w:val="24"/>
        </w:rPr>
        <w:t>Ф.Листа,</w:t>
      </w:r>
      <w:r w:rsidRPr="008609CB">
        <w:rPr>
          <w:color w:val="000000" w:themeColor="text1"/>
          <w:spacing w:val="-1"/>
          <w:sz w:val="24"/>
        </w:rPr>
        <w:t xml:space="preserve"> </w:t>
      </w:r>
      <w:r w:rsidRPr="008609CB">
        <w:rPr>
          <w:color w:val="000000" w:themeColor="text1"/>
          <w:sz w:val="24"/>
        </w:rPr>
        <w:t>Р.Шумана.</w:t>
      </w:r>
    </w:p>
    <w:p w:rsidR="004C0911" w:rsidRPr="008609CB" w:rsidRDefault="004C0911">
      <w:pPr>
        <w:pStyle w:val="a3"/>
        <w:ind w:left="0"/>
        <w:rPr>
          <w:color w:val="000000" w:themeColor="text1"/>
        </w:rPr>
      </w:pPr>
    </w:p>
    <w:p w:rsidR="004C0911" w:rsidRPr="008609CB" w:rsidRDefault="008609CB">
      <w:pPr>
        <w:pStyle w:val="a5"/>
        <w:numPr>
          <w:ilvl w:val="0"/>
          <w:numId w:val="1"/>
        </w:numPr>
        <w:tabs>
          <w:tab w:val="left" w:pos="481"/>
        </w:tabs>
        <w:spacing w:before="1"/>
        <w:ind w:hanging="362"/>
        <w:rPr>
          <w:b/>
          <w:color w:val="000000" w:themeColor="text1"/>
          <w:sz w:val="19"/>
        </w:rPr>
      </w:pPr>
      <w:r w:rsidRPr="008609CB">
        <w:rPr>
          <w:b/>
          <w:color w:val="000000" w:themeColor="text1"/>
          <w:sz w:val="24"/>
        </w:rPr>
        <w:t>С</w:t>
      </w:r>
      <w:r w:rsidRPr="008609CB">
        <w:rPr>
          <w:b/>
          <w:color w:val="000000" w:themeColor="text1"/>
          <w:sz w:val="19"/>
        </w:rPr>
        <w:t>АМОСТОЯТЕЛЬНАЯ</w:t>
      </w:r>
      <w:r w:rsidRPr="008609CB">
        <w:rPr>
          <w:b/>
          <w:color w:val="000000" w:themeColor="text1"/>
          <w:spacing w:val="44"/>
          <w:sz w:val="19"/>
        </w:rPr>
        <w:t xml:space="preserve"> </w:t>
      </w:r>
      <w:r w:rsidRPr="008609CB">
        <w:rPr>
          <w:b/>
          <w:color w:val="000000" w:themeColor="text1"/>
          <w:sz w:val="19"/>
        </w:rPr>
        <w:t>РАБОТА</w:t>
      </w:r>
    </w:p>
    <w:p w:rsidR="004C0911" w:rsidRPr="008609CB" w:rsidRDefault="008609CB">
      <w:pPr>
        <w:pStyle w:val="a3"/>
        <w:spacing w:before="112"/>
        <w:jc w:val="both"/>
        <w:rPr>
          <w:color w:val="000000" w:themeColor="text1"/>
        </w:rPr>
      </w:pPr>
      <w:r w:rsidRPr="008609CB">
        <w:rPr>
          <w:color w:val="000000" w:themeColor="text1"/>
        </w:rPr>
        <w:t>Проверка</w:t>
      </w:r>
      <w:r w:rsidRPr="008609CB">
        <w:rPr>
          <w:color w:val="000000" w:themeColor="text1"/>
          <w:spacing w:val="-5"/>
        </w:rPr>
        <w:t xml:space="preserve"> </w:t>
      </w:r>
      <w:r w:rsidRPr="008609CB">
        <w:rPr>
          <w:color w:val="000000" w:themeColor="text1"/>
        </w:rPr>
        <w:t>навыков</w:t>
      </w:r>
      <w:r w:rsidRPr="008609CB">
        <w:rPr>
          <w:color w:val="000000" w:themeColor="text1"/>
          <w:spacing w:val="-6"/>
        </w:rPr>
        <w:t xml:space="preserve"> </w:t>
      </w:r>
      <w:r w:rsidRPr="008609CB">
        <w:rPr>
          <w:color w:val="000000" w:themeColor="text1"/>
        </w:rPr>
        <w:t>самостоятельной</w:t>
      </w:r>
      <w:r w:rsidRPr="008609CB">
        <w:rPr>
          <w:color w:val="000000" w:themeColor="text1"/>
          <w:spacing w:val="-7"/>
        </w:rPr>
        <w:t xml:space="preserve"> </w:t>
      </w:r>
      <w:r w:rsidRPr="008609CB">
        <w:rPr>
          <w:color w:val="000000" w:themeColor="text1"/>
        </w:rPr>
        <w:t>работы</w:t>
      </w:r>
      <w:r w:rsidRPr="008609CB">
        <w:rPr>
          <w:color w:val="000000" w:themeColor="text1"/>
          <w:spacing w:val="-3"/>
        </w:rPr>
        <w:t xml:space="preserve"> </w:t>
      </w:r>
      <w:r w:rsidRPr="008609CB">
        <w:rPr>
          <w:color w:val="000000" w:themeColor="text1"/>
        </w:rPr>
        <w:t>учащихся:</w:t>
      </w:r>
    </w:p>
    <w:p w:rsidR="004C0911" w:rsidRPr="008609CB" w:rsidRDefault="008609CB">
      <w:pPr>
        <w:pStyle w:val="a3"/>
        <w:spacing w:line="237" w:lineRule="auto"/>
        <w:ind w:right="106"/>
        <w:rPr>
          <w:color w:val="000000" w:themeColor="text1"/>
        </w:rPr>
      </w:pPr>
      <w:r w:rsidRPr="008609CB">
        <w:rPr>
          <w:color w:val="000000" w:themeColor="text1"/>
        </w:rPr>
        <w:t>Одно произведение малой формы (2-3 страницы). Уровень сложности: V-VI классы ДМШ.</w:t>
      </w:r>
      <w:r w:rsidRPr="008609CB">
        <w:rPr>
          <w:color w:val="000000" w:themeColor="text1"/>
          <w:spacing w:val="-57"/>
        </w:rPr>
        <w:t xml:space="preserve"> </w:t>
      </w:r>
      <w:r w:rsidRPr="008609CB">
        <w:rPr>
          <w:color w:val="000000" w:themeColor="text1"/>
        </w:rPr>
        <w:t>Для освоения</w:t>
      </w:r>
      <w:r w:rsidRPr="008609CB">
        <w:rPr>
          <w:color w:val="000000" w:themeColor="text1"/>
          <w:spacing w:val="4"/>
        </w:rPr>
        <w:t xml:space="preserve"> </w:t>
      </w:r>
      <w:r w:rsidRPr="008609CB">
        <w:rPr>
          <w:color w:val="000000" w:themeColor="text1"/>
        </w:rPr>
        <w:t>дается</w:t>
      </w:r>
      <w:r w:rsidRPr="008609CB">
        <w:rPr>
          <w:color w:val="000000" w:themeColor="text1"/>
          <w:spacing w:val="1"/>
        </w:rPr>
        <w:t xml:space="preserve"> </w:t>
      </w:r>
      <w:r w:rsidRPr="008609CB">
        <w:rPr>
          <w:color w:val="000000" w:themeColor="text1"/>
        </w:rPr>
        <w:t>60</w:t>
      </w:r>
      <w:r w:rsidRPr="008609CB">
        <w:rPr>
          <w:color w:val="000000" w:themeColor="text1"/>
          <w:spacing w:val="-3"/>
        </w:rPr>
        <w:t xml:space="preserve"> </w:t>
      </w:r>
      <w:r w:rsidRPr="008609CB">
        <w:rPr>
          <w:color w:val="000000" w:themeColor="text1"/>
        </w:rPr>
        <w:t>минут</w:t>
      </w:r>
      <w:r w:rsidRPr="008609CB">
        <w:rPr>
          <w:color w:val="000000" w:themeColor="text1"/>
          <w:spacing w:val="2"/>
        </w:rPr>
        <w:t xml:space="preserve"> </w:t>
      </w:r>
      <w:r w:rsidRPr="008609CB">
        <w:rPr>
          <w:color w:val="000000" w:themeColor="text1"/>
        </w:rPr>
        <w:t>(1</w:t>
      </w:r>
      <w:r w:rsidRPr="008609CB">
        <w:rPr>
          <w:color w:val="000000" w:themeColor="text1"/>
          <w:spacing w:val="1"/>
        </w:rPr>
        <w:t xml:space="preserve"> </w:t>
      </w:r>
      <w:r w:rsidRPr="008609CB">
        <w:rPr>
          <w:color w:val="000000" w:themeColor="text1"/>
        </w:rPr>
        <w:t>астрономический</w:t>
      </w:r>
      <w:r w:rsidRPr="008609CB">
        <w:rPr>
          <w:color w:val="000000" w:themeColor="text1"/>
          <w:spacing w:val="3"/>
        </w:rPr>
        <w:t xml:space="preserve"> </w:t>
      </w:r>
      <w:r w:rsidRPr="008609CB">
        <w:rPr>
          <w:color w:val="000000" w:themeColor="text1"/>
        </w:rPr>
        <w:t>час).</w:t>
      </w:r>
    </w:p>
    <w:p w:rsidR="004C0911" w:rsidRPr="008609CB" w:rsidRDefault="004C0911">
      <w:pPr>
        <w:pStyle w:val="a3"/>
        <w:spacing w:before="6"/>
        <w:ind w:left="0"/>
        <w:rPr>
          <w:color w:val="000000" w:themeColor="text1"/>
        </w:rPr>
      </w:pPr>
    </w:p>
    <w:p w:rsidR="004C0911" w:rsidRPr="008609CB" w:rsidRDefault="008609CB">
      <w:pPr>
        <w:pStyle w:val="a5"/>
        <w:numPr>
          <w:ilvl w:val="0"/>
          <w:numId w:val="1"/>
        </w:numPr>
        <w:tabs>
          <w:tab w:val="left" w:pos="825"/>
          <w:tab w:val="left" w:pos="826"/>
        </w:tabs>
        <w:ind w:left="825" w:hanging="707"/>
        <w:rPr>
          <w:b/>
          <w:color w:val="000000" w:themeColor="text1"/>
          <w:sz w:val="19"/>
        </w:rPr>
      </w:pPr>
      <w:r w:rsidRPr="008609CB">
        <w:rPr>
          <w:b/>
          <w:color w:val="000000" w:themeColor="text1"/>
          <w:sz w:val="24"/>
        </w:rPr>
        <w:t>Ч</w:t>
      </w:r>
      <w:r w:rsidRPr="008609CB">
        <w:rPr>
          <w:b/>
          <w:color w:val="000000" w:themeColor="text1"/>
          <w:sz w:val="19"/>
        </w:rPr>
        <w:t>ТЕНИЕ</w:t>
      </w:r>
      <w:r w:rsidRPr="008609CB">
        <w:rPr>
          <w:b/>
          <w:color w:val="000000" w:themeColor="text1"/>
          <w:spacing w:val="19"/>
          <w:sz w:val="19"/>
        </w:rPr>
        <w:t xml:space="preserve"> </w:t>
      </w:r>
      <w:r w:rsidRPr="008609CB">
        <w:rPr>
          <w:b/>
          <w:color w:val="000000" w:themeColor="text1"/>
          <w:sz w:val="19"/>
        </w:rPr>
        <w:t>С</w:t>
      </w:r>
      <w:r w:rsidRPr="008609CB">
        <w:rPr>
          <w:b/>
          <w:color w:val="000000" w:themeColor="text1"/>
          <w:spacing w:val="24"/>
          <w:sz w:val="19"/>
        </w:rPr>
        <w:t xml:space="preserve"> </w:t>
      </w:r>
      <w:r w:rsidRPr="008609CB">
        <w:rPr>
          <w:b/>
          <w:color w:val="000000" w:themeColor="text1"/>
          <w:sz w:val="19"/>
        </w:rPr>
        <w:t>ЛИСТА</w:t>
      </w:r>
    </w:p>
    <w:p w:rsidR="004C0911" w:rsidRPr="008609CB" w:rsidRDefault="008609CB">
      <w:pPr>
        <w:pStyle w:val="a3"/>
        <w:spacing w:before="118" w:line="275" w:lineRule="exact"/>
        <w:rPr>
          <w:color w:val="000000" w:themeColor="text1"/>
        </w:rPr>
      </w:pPr>
      <w:r w:rsidRPr="008609CB">
        <w:rPr>
          <w:color w:val="000000" w:themeColor="text1"/>
        </w:rPr>
        <w:t>Проверка</w:t>
      </w:r>
      <w:r w:rsidRPr="008609CB">
        <w:rPr>
          <w:color w:val="000000" w:themeColor="text1"/>
          <w:spacing w:val="-1"/>
        </w:rPr>
        <w:t xml:space="preserve"> </w:t>
      </w:r>
      <w:r w:rsidRPr="008609CB">
        <w:rPr>
          <w:color w:val="000000" w:themeColor="text1"/>
        </w:rPr>
        <w:t>навыков</w:t>
      </w:r>
      <w:r w:rsidRPr="008609CB">
        <w:rPr>
          <w:color w:val="000000" w:themeColor="text1"/>
          <w:spacing w:val="-3"/>
        </w:rPr>
        <w:t xml:space="preserve"> </w:t>
      </w:r>
      <w:r w:rsidRPr="008609CB">
        <w:rPr>
          <w:color w:val="000000" w:themeColor="text1"/>
        </w:rPr>
        <w:t>чтения</w:t>
      </w:r>
      <w:r w:rsidRPr="008609CB">
        <w:rPr>
          <w:color w:val="000000" w:themeColor="text1"/>
          <w:spacing w:val="1"/>
        </w:rPr>
        <w:t xml:space="preserve"> </w:t>
      </w:r>
      <w:r w:rsidRPr="008609CB">
        <w:rPr>
          <w:color w:val="000000" w:themeColor="text1"/>
        </w:rPr>
        <w:t>с</w:t>
      </w:r>
      <w:r w:rsidRPr="008609CB">
        <w:rPr>
          <w:color w:val="000000" w:themeColor="text1"/>
          <w:spacing w:val="-5"/>
        </w:rPr>
        <w:t xml:space="preserve"> </w:t>
      </w:r>
      <w:r w:rsidRPr="008609CB">
        <w:rPr>
          <w:color w:val="000000" w:themeColor="text1"/>
        </w:rPr>
        <w:t>листа:</w:t>
      </w:r>
    </w:p>
    <w:p w:rsidR="004C0911" w:rsidRPr="008609CB" w:rsidRDefault="008609CB">
      <w:pPr>
        <w:pStyle w:val="a3"/>
        <w:spacing w:before="0" w:line="275" w:lineRule="exact"/>
        <w:rPr>
          <w:color w:val="000000" w:themeColor="text1"/>
        </w:rPr>
      </w:pPr>
      <w:r w:rsidRPr="008609CB">
        <w:rPr>
          <w:color w:val="000000" w:themeColor="text1"/>
        </w:rPr>
        <w:t>Одно</w:t>
      </w:r>
      <w:r w:rsidRPr="008609CB">
        <w:rPr>
          <w:color w:val="000000" w:themeColor="text1"/>
          <w:spacing w:val="1"/>
        </w:rPr>
        <w:t xml:space="preserve"> </w:t>
      </w:r>
      <w:r w:rsidRPr="008609CB">
        <w:rPr>
          <w:color w:val="000000" w:themeColor="text1"/>
        </w:rPr>
        <w:t>произведение.</w:t>
      </w:r>
      <w:r w:rsidRPr="008609CB">
        <w:rPr>
          <w:color w:val="000000" w:themeColor="text1"/>
          <w:spacing w:val="-4"/>
        </w:rPr>
        <w:t xml:space="preserve"> </w:t>
      </w:r>
      <w:r w:rsidRPr="008609CB">
        <w:rPr>
          <w:color w:val="000000" w:themeColor="text1"/>
        </w:rPr>
        <w:t>Уровень</w:t>
      </w:r>
      <w:r w:rsidRPr="008609CB">
        <w:rPr>
          <w:color w:val="000000" w:themeColor="text1"/>
          <w:spacing w:val="-5"/>
        </w:rPr>
        <w:t xml:space="preserve"> </w:t>
      </w:r>
      <w:r w:rsidRPr="008609CB">
        <w:rPr>
          <w:color w:val="000000" w:themeColor="text1"/>
        </w:rPr>
        <w:t>сложности:</w:t>
      </w:r>
      <w:r w:rsidRPr="008609CB">
        <w:rPr>
          <w:color w:val="000000" w:themeColor="text1"/>
          <w:spacing w:val="-3"/>
        </w:rPr>
        <w:t xml:space="preserve"> </w:t>
      </w:r>
      <w:r w:rsidRPr="008609CB">
        <w:rPr>
          <w:color w:val="000000" w:themeColor="text1"/>
        </w:rPr>
        <w:t>IV-V</w:t>
      </w:r>
      <w:r w:rsidRPr="008609CB">
        <w:rPr>
          <w:color w:val="000000" w:themeColor="text1"/>
          <w:spacing w:val="-7"/>
        </w:rPr>
        <w:t xml:space="preserve"> </w:t>
      </w:r>
      <w:r w:rsidRPr="008609CB">
        <w:rPr>
          <w:color w:val="000000" w:themeColor="text1"/>
        </w:rPr>
        <w:t>классы ДМШ.</w:t>
      </w:r>
    </w:p>
    <w:p w:rsidR="004C0911" w:rsidRPr="008609CB" w:rsidRDefault="004C0911">
      <w:pPr>
        <w:pStyle w:val="a3"/>
        <w:ind w:left="0"/>
        <w:rPr>
          <w:color w:val="000000" w:themeColor="text1"/>
        </w:rPr>
      </w:pPr>
    </w:p>
    <w:p w:rsidR="004C0911" w:rsidRPr="008609CB" w:rsidRDefault="008609CB">
      <w:pPr>
        <w:pStyle w:val="a5"/>
        <w:numPr>
          <w:ilvl w:val="0"/>
          <w:numId w:val="1"/>
        </w:numPr>
        <w:tabs>
          <w:tab w:val="left" w:pos="481"/>
        </w:tabs>
        <w:ind w:hanging="362"/>
        <w:rPr>
          <w:b/>
          <w:color w:val="000000" w:themeColor="text1"/>
          <w:sz w:val="19"/>
        </w:rPr>
      </w:pPr>
      <w:r w:rsidRPr="008609CB">
        <w:rPr>
          <w:b/>
          <w:color w:val="000000" w:themeColor="text1"/>
          <w:sz w:val="24"/>
        </w:rPr>
        <w:t>Т</w:t>
      </w:r>
      <w:r w:rsidRPr="008609CB">
        <w:rPr>
          <w:b/>
          <w:color w:val="000000" w:themeColor="text1"/>
          <w:sz w:val="19"/>
        </w:rPr>
        <w:t>ЕХНИЧЕСКАЯ</w:t>
      </w:r>
      <w:r w:rsidRPr="008609CB">
        <w:rPr>
          <w:b/>
          <w:color w:val="000000" w:themeColor="text1"/>
          <w:spacing w:val="48"/>
          <w:sz w:val="19"/>
        </w:rPr>
        <w:t xml:space="preserve"> </w:t>
      </w:r>
      <w:r w:rsidRPr="008609CB">
        <w:rPr>
          <w:b/>
          <w:color w:val="000000" w:themeColor="text1"/>
          <w:sz w:val="19"/>
        </w:rPr>
        <w:t>ПОДГОТОВКА</w:t>
      </w:r>
    </w:p>
    <w:p w:rsidR="004C0911" w:rsidRPr="008609CB" w:rsidRDefault="008609CB">
      <w:pPr>
        <w:pStyle w:val="a3"/>
        <w:spacing w:before="117"/>
        <w:rPr>
          <w:color w:val="000000" w:themeColor="text1"/>
        </w:rPr>
      </w:pPr>
      <w:r w:rsidRPr="008609CB">
        <w:rPr>
          <w:color w:val="000000" w:themeColor="text1"/>
        </w:rPr>
        <w:t>Проверка</w:t>
      </w:r>
      <w:r w:rsidRPr="008609CB">
        <w:rPr>
          <w:color w:val="000000" w:themeColor="text1"/>
          <w:spacing w:val="-2"/>
        </w:rPr>
        <w:t xml:space="preserve"> </w:t>
      </w:r>
      <w:r w:rsidRPr="008609CB">
        <w:rPr>
          <w:color w:val="000000" w:themeColor="text1"/>
        </w:rPr>
        <w:t>знания</w:t>
      </w:r>
      <w:r w:rsidRPr="008609CB">
        <w:rPr>
          <w:color w:val="000000" w:themeColor="text1"/>
          <w:spacing w:val="-5"/>
        </w:rPr>
        <w:t xml:space="preserve"> </w:t>
      </w:r>
      <w:r w:rsidRPr="008609CB">
        <w:rPr>
          <w:color w:val="000000" w:themeColor="text1"/>
        </w:rPr>
        <w:t>гамм</w:t>
      </w:r>
      <w:r w:rsidRPr="008609CB">
        <w:rPr>
          <w:color w:val="000000" w:themeColor="text1"/>
          <w:spacing w:val="-3"/>
        </w:rPr>
        <w:t xml:space="preserve"> </w:t>
      </w:r>
      <w:r w:rsidRPr="008609CB">
        <w:rPr>
          <w:color w:val="000000" w:themeColor="text1"/>
        </w:rPr>
        <w:t>и</w:t>
      </w:r>
      <w:r w:rsidRPr="008609CB">
        <w:rPr>
          <w:color w:val="000000" w:themeColor="text1"/>
          <w:spacing w:val="-9"/>
        </w:rPr>
        <w:t xml:space="preserve"> </w:t>
      </w:r>
      <w:r w:rsidRPr="008609CB">
        <w:rPr>
          <w:color w:val="000000" w:themeColor="text1"/>
        </w:rPr>
        <w:t>основных</w:t>
      </w:r>
      <w:r w:rsidRPr="008609CB">
        <w:rPr>
          <w:color w:val="000000" w:themeColor="text1"/>
          <w:spacing w:val="-5"/>
        </w:rPr>
        <w:t xml:space="preserve"> </w:t>
      </w:r>
      <w:r w:rsidRPr="008609CB">
        <w:rPr>
          <w:color w:val="000000" w:themeColor="text1"/>
        </w:rPr>
        <w:t>фортепианных</w:t>
      </w:r>
      <w:r w:rsidRPr="008609CB">
        <w:rPr>
          <w:color w:val="000000" w:themeColor="text1"/>
          <w:spacing w:val="-5"/>
        </w:rPr>
        <w:t xml:space="preserve"> </w:t>
      </w:r>
      <w:r w:rsidRPr="008609CB">
        <w:rPr>
          <w:color w:val="000000" w:themeColor="text1"/>
        </w:rPr>
        <w:t>формул:</w:t>
      </w:r>
    </w:p>
    <w:p w:rsidR="004C0911" w:rsidRPr="008609CB" w:rsidRDefault="008609CB">
      <w:pPr>
        <w:pStyle w:val="a3"/>
        <w:spacing w:before="138"/>
        <w:ind w:right="162"/>
        <w:rPr>
          <w:color w:val="000000" w:themeColor="text1"/>
        </w:rPr>
      </w:pPr>
      <w:r w:rsidRPr="008609CB">
        <w:rPr>
          <w:color w:val="000000" w:themeColor="text1"/>
        </w:rPr>
        <w:t>Мажорные и минорные гаммы до пяти диезов включительно и до четырех бемолей</w:t>
      </w:r>
      <w:r w:rsidRPr="008609CB">
        <w:rPr>
          <w:color w:val="000000" w:themeColor="text1"/>
          <w:spacing w:val="1"/>
        </w:rPr>
        <w:t xml:space="preserve"> </w:t>
      </w:r>
      <w:r w:rsidRPr="008609CB">
        <w:rPr>
          <w:color w:val="000000" w:themeColor="text1"/>
        </w:rPr>
        <w:t>включительно. Исполняются в интервалах октавы, терции, децимы и сексты в прямом и</w:t>
      </w:r>
      <w:r w:rsidRPr="008609CB">
        <w:rPr>
          <w:color w:val="000000" w:themeColor="text1"/>
          <w:spacing w:val="1"/>
        </w:rPr>
        <w:t xml:space="preserve"> </w:t>
      </w:r>
      <w:r w:rsidRPr="008609CB">
        <w:rPr>
          <w:color w:val="000000" w:themeColor="text1"/>
        </w:rPr>
        <w:t>расходящемся</w:t>
      </w:r>
      <w:r w:rsidRPr="008609CB">
        <w:rPr>
          <w:color w:val="000000" w:themeColor="text1"/>
          <w:spacing w:val="-2"/>
        </w:rPr>
        <w:t xml:space="preserve"> </w:t>
      </w:r>
      <w:r w:rsidRPr="008609CB">
        <w:rPr>
          <w:color w:val="000000" w:themeColor="text1"/>
        </w:rPr>
        <w:t>движении.</w:t>
      </w:r>
      <w:r w:rsidRPr="008609CB">
        <w:rPr>
          <w:color w:val="000000" w:themeColor="text1"/>
          <w:spacing w:val="-1"/>
        </w:rPr>
        <w:t xml:space="preserve"> </w:t>
      </w:r>
      <w:r w:rsidRPr="008609CB">
        <w:rPr>
          <w:color w:val="000000" w:themeColor="text1"/>
        </w:rPr>
        <w:t>Арпеджио:</w:t>
      </w:r>
      <w:r w:rsidRPr="008609CB">
        <w:rPr>
          <w:color w:val="000000" w:themeColor="text1"/>
          <w:spacing w:val="-2"/>
        </w:rPr>
        <w:t xml:space="preserve"> </w:t>
      </w:r>
      <w:r w:rsidRPr="008609CB">
        <w:rPr>
          <w:color w:val="000000" w:themeColor="text1"/>
        </w:rPr>
        <w:t>короткие;</w:t>
      </w:r>
      <w:r w:rsidRPr="008609CB">
        <w:rPr>
          <w:color w:val="000000" w:themeColor="text1"/>
          <w:spacing w:val="-6"/>
        </w:rPr>
        <w:t xml:space="preserve"> </w:t>
      </w:r>
      <w:r w:rsidRPr="008609CB">
        <w:rPr>
          <w:color w:val="000000" w:themeColor="text1"/>
        </w:rPr>
        <w:t>длинные</w:t>
      </w:r>
      <w:r w:rsidRPr="008609CB">
        <w:rPr>
          <w:color w:val="000000" w:themeColor="text1"/>
          <w:spacing w:val="-8"/>
        </w:rPr>
        <w:t xml:space="preserve"> </w:t>
      </w:r>
      <w:r w:rsidRPr="008609CB">
        <w:rPr>
          <w:color w:val="000000" w:themeColor="text1"/>
        </w:rPr>
        <w:t>в</w:t>
      </w:r>
      <w:r w:rsidRPr="008609CB">
        <w:rPr>
          <w:color w:val="000000" w:themeColor="text1"/>
          <w:spacing w:val="-5"/>
        </w:rPr>
        <w:t xml:space="preserve"> </w:t>
      </w:r>
      <w:r w:rsidRPr="008609CB">
        <w:rPr>
          <w:color w:val="000000" w:themeColor="text1"/>
        </w:rPr>
        <w:t>основном</w:t>
      </w:r>
      <w:r w:rsidRPr="008609CB">
        <w:rPr>
          <w:color w:val="000000" w:themeColor="text1"/>
          <w:spacing w:val="-1"/>
        </w:rPr>
        <w:t xml:space="preserve"> </w:t>
      </w:r>
      <w:r w:rsidRPr="008609CB">
        <w:rPr>
          <w:color w:val="000000" w:themeColor="text1"/>
        </w:rPr>
        <w:t>виде</w:t>
      </w:r>
      <w:r w:rsidRPr="008609CB">
        <w:rPr>
          <w:color w:val="000000" w:themeColor="text1"/>
          <w:spacing w:val="-2"/>
        </w:rPr>
        <w:t xml:space="preserve"> </w:t>
      </w:r>
      <w:r w:rsidRPr="008609CB">
        <w:rPr>
          <w:color w:val="000000" w:themeColor="text1"/>
        </w:rPr>
        <w:t>и</w:t>
      </w:r>
      <w:r w:rsidRPr="008609CB">
        <w:rPr>
          <w:color w:val="000000" w:themeColor="text1"/>
          <w:spacing w:val="-6"/>
        </w:rPr>
        <w:t xml:space="preserve"> </w:t>
      </w:r>
      <w:r w:rsidRPr="008609CB">
        <w:rPr>
          <w:color w:val="000000" w:themeColor="text1"/>
        </w:rPr>
        <w:t>обращениях</w:t>
      </w:r>
      <w:r w:rsidRPr="008609CB">
        <w:rPr>
          <w:color w:val="000000" w:themeColor="text1"/>
          <w:spacing w:val="-7"/>
        </w:rPr>
        <w:t xml:space="preserve"> </w:t>
      </w:r>
      <w:r w:rsidRPr="008609CB">
        <w:rPr>
          <w:color w:val="000000" w:themeColor="text1"/>
        </w:rPr>
        <w:t>в</w:t>
      </w:r>
      <w:r w:rsidRPr="008609CB">
        <w:rPr>
          <w:color w:val="000000" w:themeColor="text1"/>
          <w:spacing w:val="-57"/>
        </w:rPr>
        <w:t xml:space="preserve"> </w:t>
      </w:r>
      <w:r w:rsidRPr="008609CB">
        <w:rPr>
          <w:color w:val="000000" w:themeColor="text1"/>
          <w:position w:val="2"/>
        </w:rPr>
        <w:t>прямом и расходящемся движении. Аккорды V</w:t>
      </w:r>
      <w:r w:rsidRPr="008609CB">
        <w:rPr>
          <w:color w:val="000000" w:themeColor="text1"/>
          <w:sz w:val="16"/>
        </w:rPr>
        <w:t>7</w:t>
      </w:r>
      <w:r w:rsidRPr="008609CB">
        <w:rPr>
          <w:color w:val="000000" w:themeColor="text1"/>
          <w:position w:val="2"/>
        </w:rPr>
        <w:t>, VII</w:t>
      </w:r>
      <w:r w:rsidRPr="008609CB">
        <w:rPr>
          <w:color w:val="000000" w:themeColor="text1"/>
          <w:sz w:val="16"/>
        </w:rPr>
        <w:t xml:space="preserve">7 </w:t>
      </w:r>
      <w:r w:rsidRPr="008609CB">
        <w:rPr>
          <w:color w:val="000000" w:themeColor="text1"/>
          <w:position w:val="2"/>
        </w:rPr>
        <w:t>в виде длинных арпеджио в прямом</w:t>
      </w:r>
      <w:r w:rsidRPr="008609CB">
        <w:rPr>
          <w:color w:val="000000" w:themeColor="text1"/>
          <w:spacing w:val="-57"/>
          <w:position w:val="2"/>
        </w:rPr>
        <w:t xml:space="preserve"> </w:t>
      </w:r>
      <w:r w:rsidRPr="008609CB">
        <w:rPr>
          <w:color w:val="000000" w:themeColor="text1"/>
        </w:rPr>
        <w:t>и</w:t>
      </w:r>
      <w:r w:rsidRPr="008609CB">
        <w:rPr>
          <w:color w:val="000000" w:themeColor="text1"/>
          <w:spacing w:val="-1"/>
        </w:rPr>
        <w:t xml:space="preserve"> </w:t>
      </w:r>
      <w:r w:rsidRPr="008609CB">
        <w:rPr>
          <w:color w:val="000000" w:themeColor="text1"/>
        </w:rPr>
        <w:t>расходящемся</w:t>
      </w:r>
      <w:r w:rsidRPr="008609CB">
        <w:rPr>
          <w:color w:val="000000" w:themeColor="text1"/>
          <w:spacing w:val="-1"/>
        </w:rPr>
        <w:t xml:space="preserve"> </w:t>
      </w:r>
      <w:r w:rsidRPr="008609CB">
        <w:rPr>
          <w:color w:val="000000" w:themeColor="text1"/>
        </w:rPr>
        <w:t>движении. Хроматическая</w:t>
      </w:r>
      <w:r w:rsidRPr="008609CB">
        <w:rPr>
          <w:color w:val="000000" w:themeColor="text1"/>
          <w:spacing w:val="-1"/>
        </w:rPr>
        <w:t xml:space="preserve"> </w:t>
      </w:r>
      <w:r w:rsidRPr="008609CB">
        <w:rPr>
          <w:color w:val="000000" w:themeColor="text1"/>
        </w:rPr>
        <w:t>гамма</w:t>
      </w:r>
      <w:r w:rsidRPr="008609CB">
        <w:rPr>
          <w:color w:val="000000" w:themeColor="text1"/>
          <w:spacing w:val="-2"/>
        </w:rPr>
        <w:t xml:space="preserve"> </w:t>
      </w:r>
      <w:r w:rsidRPr="008609CB">
        <w:rPr>
          <w:color w:val="000000" w:themeColor="text1"/>
        </w:rPr>
        <w:t>в</w:t>
      </w:r>
      <w:r w:rsidRPr="008609CB">
        <w:rPr>
          <w:color w:val="000000" w:themeColor="text1"/>
          <w:spacing w:val="-4"/>
        </w:rPr>
        <w:t xml:space="preserve"> </w:t>
      </w:r>
      <w:r w:rsidRPr="008609CB">
        <w:rPr>
          <w:color w:val="000000" w:themeColor="text1"/>
        </w:rPr>
        <w:t>прямом</w:t>
      </w:r>
      <w:r w:rsidRPr="008609CB">
        <w:rPr>
          <w:color w:val="000000" w:themeColor="text1"/>
          <w:spacing w:val="3"/>
        </w:rPr>
        <w:t xml:space="preserve"> </w:t>
      </w:r>
      <w:r w:rsidRPr="008609CB">
        <w:rPr>
          <w:color w:val="000000" w:themeColor="text1"/>
        </w:rPr>
        <w:t>и</w:t>
      </w:r>
      <w:r w:rsidRPr="008609CB">
        <w:rPr>
          <w:color w:val="000000" w:themeColor="text1"/>
          <w:spacing w:val="-5"/>
        </w:rPr>
        <w:t xml:space="preserve"> </w:t>
      </w:r>
      <w:r w:rsidRPr="008609CB">
        <w:rPr>
          <w:color w:val="000000" w:themeColor="text1"/>
        </w:rPr>
        <w:t>расходящемся</w:t>
      </w:r>
      <w:r w:rsidRPr="008609CB">
        <w:rPr>
          <w:color w:val="000000" w:themeColor="text1"/>
          <w:spacing w:val="1"/>
        </w:rPr>
        <w:t xml:space="preserve"> </w:t>
      </w:r>
      <w:r w:rsidRPr="008609CB">
        <w:rPr>
          <w:color w:val="000000" w:themeColor="text1"/>
        </w:rPr>
        <w:t>движении.</w:t>
      </w:r>
    </w:p>
    <w:p w:rsidR="004C0911" w:rsidRDefault="008609CB">
      <w:pPr>
        <w:pStyle w:val="a3"/>
        <w:spacing w:before="0"/>
        <w:rPr>
          <w:color w:val="000000" w:themeColor="text1"/>
        </w:rPr>
      </w:pPr>
      <w:r w:rsidRPr="008609CB">
        <w:rPr>
          <w:color w:val="000000" w:themeColor="text1"/>
        </w:rPr>
        <w:t>Комиссия</w:t>
      </w:r>
      <w:r w:rsidRPr="008609CB">
        <w:rPr>
          <w:color w:val="000000" w:themeColor="text1"/>
          <w:spacing w:val="-8"/>
        </w:rPr>
        <w:t xml:space="preserve"> </w:t>
      </w:r>
      <w:r w:rsidRPr="008609CB">
        <w:rPr>
          <w:color w:val="000000" w:themeColor="text1"/>
        </w:rPr>
        <w:t>может</w:t>
      </w:r>
      <w:r w:rsidRPr="008609CB">
        <w:rPr>
          <w:color w:val="000000" w:themeColor="text1"/>
          <w:spacing w:val="-6"/>
        </w:rPr>
        <w:t xml:space="preserve"> </w:t>
      </w:r>
      <w:r w:rsidRPr="008609CB">
        <w:rPr>
          <w:color w:val="000000" w:themeColor="text1"/>
        </w:rPr>
        <w:t>задать</w:t>
      </w:r>
      <w:r w:rsidRPr="008609CB">
        <w:rPr>
          <w:color w:val="000000" w:themeColor="text1"/>
          <w:spacing w:val="-5"/>
        </w:rPr>
        <w:t xml:space="preserve"> </w:t>
      </w:r>
      <w:r w:rsidRPr="008609CB">
        <w:rPr>
          <w:color w:val="000000" w:themeColor="text1"/>
        </w:rPr>
        <w:t>вопросы</w:t>
      </w:r>
      <w:r w:rsidRPr="008609CB">
        <w:rPr>
          <w:color w:val="000000" w:themeColor="text1"/>
          <w:spacing w:val="-5"/>
        </w:rPr>
        <w:t xml:space="preserve"> </w:t>
      </w:r>
      <w:r w:rsidRPr="008609CB">
        <w:rPr>
          <w:color w:val="000000" w:themeColor="text1"/>
        </w:rPr>
        <w:t>по</w:t>
      </w:r>
      <w:r w:rsidRPr="008609CB">
        <w:rPr>
          <w:color w:val="000000" w:themeColor="text1"/>
          <w:spacing w:val="-3"/>
        </w:rPr>
        <w:t xml:space="preserve"> </w:t>
      </w:r>
      <w:r w:rsidRPr="008609CB">
        <w:rPr>
          <w:color w:val="000000" w:themeColor="text1"/>
        </w:rPr>
        <w:t>музыкальным</w:t>
      </w:r>
      <w:r w:rsidRPr="008609CB">
        <w:rPr>
          <w:color w:val="000000" w:themeColor="text1"/>
          <w:spacing w:val="-1"/>
        </w:rPr>
        <w:t xml:space="preserve"> </w:t>
      </w:r>
      <w:r w:rsidRPr="008609CB">
        <w:rPr>
          <w:color w:val="000000" w:themeColor="text1"/>
        </w:rPr>
        <w:t>терминам,</w:t>
      </w:r>
      <w:r w:rsidRPr="008609CB">
        <w:rPr>
          <w:color w:val="000000" w:themeColor="text1"/>
          <w:spacing w:val="-1"/>
        </w:rPr>
        <w:t xml:space="preserve"> </w:t>
      </w:r>
      <w:r w:rsidRPr="008609CB">
        <w:rPr>
          <w:color w:val="000000" w:themeColor="text1"/>
        </w:rPr>
        <w:t>динамическим</w:t>
      </w:r>
      <w:r w:rsidRPr="008609CB">
        <w:rPr>
          <w:color w:val="000000" w:themeColor="text1"/>
          <w:spacing w:val="-1"/>
        </w:rPr>
        <w:t xml:space="preserve"> </w:t>
      </w:r>
      <w:r w:rsidRPr="008609CB">
        <w:rPr>
          <w:color w:val="000000" w:themeColor="text1"/>
        </w:rPr>
        <w:t>и</w:t>
      </w:r>
      <w:r w:rsidRPr="008609CB">
        <w:rPr>
          <w:color w:val="000000" w:themeColor="text1"/>
          <w:spacing w:val="-7"/>
        </w:rPr>
        <w:t xml:space="preserve"> </w:t>
      </w:r>
      <w:r w:rsidRPr="008609CB">
        <w:rPr>
          <w:color w:val="000000" w:themeColor="text1"/>
        </w:rPr>
        <w:t>темповым</w:t>
      </w:r>
      <w:r w:rsidRPr="008609CB">
        <w:rPr>
          <w:color w:val="000000" w:themeColor="text1"/>
          <w:spacing w:val="-57"/>
        </w:rPr>
        <w:t xml:space="preserve"> </w:t>
      </w:r>
      <w:r w:rsidRPr="008609CB">
        <w:rPr>
          <w:color w:val="000000" w:themeColor="text1"/>
        </w:rPr>
        <w:t>указаниям.</w:t>
      </w:r>
    </w:p>
    <w:p w:rsidR="008609CB" w:rsidRDefault="008609CB">
      <w:pPr>
        <w:pStyle w:val="a3"/>
        <w:spacing w:before="0"/>
        <w:rPr>
          <w:color w:val="000000" w:themeColor="text1"/>
        </w:rPr>
      </w:pPr>
    </w:p>
    <w:p w:rsidR="00E07D2D" w:rsidRDefault="00E07D2D" w:rsidP="00E07D2D">
      <w:pPr>
        <w:rPr>
          <w:b/>
          <w:sz w:val="28"/>
          <w:szCs w:val="24"/>
        </w:rPr>
      </w:pPr>
      <w:r>
        <w:rPr>
          <w:b/>
          <w:sz w:val="28"/>
          <w:szCs w:val="24"/>
        </w:rPr>
        <w:t>Минимальный проходной балл – 61.</w:t>
      </w:r>
    </w:p>
    <w:p w:rsidR="008609CB" w:rsidRPr="008609CB" w:rsidRDefault="008609CB">
      <w:pPr>
        <w:pStyle w:val="a3"/>
        <w:spacing w:before="0"/>
        <w:rPr>
          <w:color w:val="000000" w:themeColor="text1"/>
        </w:rPr>
      </w:pPr>
      <w:bookmarkStart w:id="0" w:name="_GoBack"/>
      <w:bookmarkEnd w:id="0"/>
    </w:p>
    <w:sectPr w:rsidR="008609CB" w:rsidRPr="008609CB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B73A7"/>
    <w:multiLevelType w:val="hybridMultilevel"/>
    <w:tmpl w:val="8DAC685A"/>
    <w:lvl w:ilvl="0" w:tplc="DACEA1E2">
      <w:start w:val="1"/>
      <w:numFmt w:val="upperRoman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spacing w:val="0"/>
        <w:w w:val="99"/>
        <w:sz w:val="24"/>
        <w:szCs w:val="24"/>
        <w:lang w:val="ru-RU" w:eastAsia="en-US" w:bidi="ar-SA"/>
      </w:rPr>
    </w:lvl>
    <w:lvl w:ilvl="1" w:tplc="D6F891E6">
      <w:start w:val="1"/>
      <w:numFmt w:val="decimal"/>
      <w:lvlText w:val="%2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3E739A">
      <w:numFmt w:val="bullet"/>
      <w:lvlText w:val=""/>
      <w:lvlJc w:val="left"/>
      <w:pPr>
        <w:ind w:left="12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5F9E985E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4" w:tplc="DCF07678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5" w:tplc="4A9A6304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6" w:tplc="096CB45A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7" w:tplc="5782B086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8" w:tplc="82DEEC76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0911"/>
    <w:rsid w:val="004C0911"/>
    <w:rsid w:val="008609CB"/>
    <w:rsid w:val="00E0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6850B-5873-45E5-9022-238626B0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 w:line="459" w:lineRule="exact"/>
      <w:ind w:left="351" w:right="35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требования</dc:title>
  <dc:creator>Dragon</dc:creator>
  <cp:lastModifiedBy>ASUS</cp:lastModifiedBy>
  <cp:revision>4</cp:revision>
  <dcterms:created xsi:type="dcterms:W3CDTF">2022-03-01T12:59:00Z</dcterms:created>
  <dcterms:modified xsi:type="dcterms:W3CDTF">2026-02-27T09:17:00Z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